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8AF" w:rsidRPr="00EC57B9" w:rsidRDefault="00EC57B9" w:rsidP="00C218AF">
      <w:pPr>
        <w:shd w:val="clear" w:color="auto" w:fill="FFFFFF"/>
        <w:spacing w:after="0" w:line="240" w:lineRule="auto"/>
        <w:ind w:firstLine="851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val="kk-KZ" w:eastAsia="ru-RU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«И</w:t>
      </w:r>
      <w:r w:rsidR="00C218AF" w:rsidRPr="00EC57B9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нновационные подходы в системе дошкольного воспитания и обучения</w:t>
      </w:r>
      <w:bookmarkStart w:id="0" w:name="_GoBack"/>
      <w:bookmarkEnd w:id="0"/>
      <w:r w:rsidR="00C218AF" w:rsidRPr="00EC57B9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»</w:t>
      </w:r>
    </w:p>
    <w:p w:rsidR="00C218AF" w:rsidRPr="00EC57B9" w:rsidRDefault="00C218AF" w:rsidP="00C218AF">
      <w:pPr>
        <w:shd w:val="clear" w:color="auto" w:fill="FFFFFF"/>
        <w:spacing w:after="0" w:line="240" w:lineRule="auto"/>
        <w:ind w:firstLine="851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val="kk-KZ" w:eastAsia="ru-RU"/>
        </w:rPr>
      </w:pPr>
    </w:p>
    <w:p w:rsidR="00C218AF" w:rsidRPr="00EC57B9" w:rsidRDefault="00C218AF" w:rsidP="00C218AF">
      <w:pPr>
        <w:shd w:val="clear" w:color="auto" w:fill="FFFFFF"/>
        <w:spacing w:after="0" w:line="240" w:lineRule="auto"/>
        <w:ind w:firstLine="851"/>
        <w:jc w:val="right"/>
        <w:rPr>
          <w:rFonts w:ascii="Arial" w:eastAsia="Times New Roman" w:hAnsi="Arial" w:cs="Arial"/>
          <w:b/>
          <w:color w:val="000000"/>
          <w:sz w:val="28"/>
          <w:szCs w:val="28"/>
          <w:lang w:val="kk-KZ" w:eastAsia="ru-RU"/>
        </w:rPr>
      </w:pPr>
      <w:r w:rsidRPr="00EC57B9">
        <w:rPr>
          <w:rFonts w:ascii="Arial" w:eastAsia="Times New Roman" w:hAnsi="Arial" w:cs="Arial"/>
          <w:b/>
          <w:color w:val="000000"/>
          <w:sz w:val="28"/>
          <w:szCs w:val="28"/>
          <w:lang w:val="kk-KZ" w:eastAsia="ru-RU"/>
        </w:rPr>
        <w:t xml:space="preserve">Кубеева Карлыгаш Сапабековна, </w:t>
      </w:r>
    </w:p>
    <w:p w:rsidR="00C218AF" w:rsidRPr="00EC57B9" w:rsidRDefault="00C218AF" w:rsidP="00C218AF">
      <w:pPr>
        <w:shd w:val="clear" w:color="auto" w:fill="FFFFFF"/>
        <w:spacing w:after="0" w:line="240" w:lineRule="auto"/>
        <w:ind w:firstLine="851"/>
        <w:jc w:val="right"/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</w:pPr>
      <w:r w:rsidRPr="00EC57B9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главный специалист Управления </w:t>
      </w:r>
    </w:p>
    <w:p w:rsidR="00C218AF" w:rsidRPr="00EC57B9" w:rsidRDefault="00C218AF" w:rsidP="00C218AF">
      <w:pPr>
        <w:shd w:val="clear" w:color="auto" w:fill="FFFFFF"/>
        <w:spacing w:after="0" w:line="240" w:lineRule="auto"/>
        <w:ind w:firstLine="851"/>
        <w:jc w:val="right"/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</w:pPr>
      <w:r w:rsidRPr="00EC57B9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образования Костанайской области</w:t>
      </w:r>
    </w:p>
    <w:p w:rsidR="00C218AF" w:rsidRPr="00EC57B9" w:rsidRDefault="00C218AF" w:rsidP="00C218AF">
      <w:pPr>
        <w:shd w:val="clear" w:color="auto" w:fill="FFFFFF"/>
        <w:spacing w:after="0" w:line="240" w:lineRule="auto"/>
        <w:ind w:firstLine="851"/>
        <w:jc w:val="right"/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</w:pPr>
    </w:p>
    <w:p w:rsidR="00544DCA" w:rsidRPr="00EC57B9" w:rsidRDefault="00544DCA" w:rsidP="00544DCA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На современном этапе модернизации дошкольного образования особое внимание уделяется обеспечению качества образования в дошкольном возрасте, что вызывает необходимость поиска способов и средств развития логических приемов умственных действий, учитывая потребности и интересы дошкольников.</w:t>
      </w:r>
    </w:p>
    <w:p w:rsidR="00544DCA" w:rsidRPr="00EC57B9" w:rsidRDefault="00544DCA" w:rsidP="00544DCA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Особое место, нужно отводить применению приобретенных воспитанниками знаний и умений в реальных жизненных ситуациях</w:t>
      </w:r>
    </w:p>
    <w:p w:rsidR="00544DCA" w:rsidRPr="00EC57B9" w:rsidRDefault="00544DCA" w:rsidP="00544DCA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 связи с этим, значительное внимание уделено развитию содержательных аспектов дошкольного образования. Обновлен Государственный общеобязательный стандарт дошкольного воспитания и обучения.  Постепенное усложнение задач в игровой деятельности, позволяет ребенку идти вперед и совершенствоваться самостоятельно, т.е. развивать своё креативное мышление.</w:t>
      </w:r>
    </w:p>
    <w:p w:rsidR="00544DCA" w:rsidRPr="00EC57B9" w:rsidRDefault="00544DCA" w:rsidP="00544DCA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Акценты в образовании смещаются в сторону модели 4К: развития креативности, критического мышления, коммуникабельности и умения работать в команде.</w:t>
      </w:r>
    </w:p>
    <w:p w:rsidR="00544DCA" w:rsidRPr="00EC57B9" w:rsidRDefault="00544DCA" w:rsidP="00544DCA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Основы мышления, умственные и творческие способности, новые навыки формируются в самом раннем детстве. Малыши в дошкольных организациях получают первые навыки и знания, учатся мыслить критически и креативно, работать в команде, общаться. Все эти навыки, безусловно, помогут им в будущем. Однако и от их педагогов требуются особые знания и опыт. </w:t>
      </w:r>
    </w:p>
    <w:p w:rsidR="00544DCA" w:rsidRPr="00EC57B9" w:rsidRDefault="00544DCA" w:rsidP="00544DCA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Воспитатель становится не основной фигурой в обучении, он уходит на второй план, становится организатором, умелым диспетчером, координатором процесса обучения. Обновленное образование предъявляет к каждому ребенку и каждому педагогу высокие требования – находиться все время в потоке. </w:t>
      </w:r>
    </w:p>
    <w:p w:rsidR="00544DCA" w:rsidRPr="00EC57B9" w:rsidRDefault="00544DCA" w:rsidP="00544DCA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Для того</w:t>
      </w:r>
      <w:proofErr w:type="gramStart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</w:t>
      </w:r>
      <w:proofErr w:type="gramEnd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чтобы достичь хороших результатов, работая по модели «4К» методическим кабинетом Управления образования </w:t>
      </w:r>
      <w:proofErr w:type="spellStart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акимата</w:t>
      </w:r>
      <w:proofErr w:type="spellEnd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Костанайской</w:t>
      </w:r>
      <w:proofErr w:type="spellEnd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области созданы экспериментальные площадки в дошкольных организациях  </w:t>
      </w:r>
      <w:proofErr w:type="spellStart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Костанайской</w:t>
      </w:r>
      <w:proofErr w:type="spellEnd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области. Это дизайн-мышление, </w:t>
      </w:r>
      <w:proofErr w:type="spellStart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геймификация</w:t>
      </w:r>
      <w:proofErr w:type="spellEnd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</w:t>
      </w:r>
      <w:proofErr w:type="spellStart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медиаграмотность</w:t>
      </w:r>
      <w:proofErr w:type="spellEnd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. </w:t>
      </w:r>
    </w:p>
    <w:p w:rsidR="00544DCA" w:rsidRPr="00EC57B9" w:rsidRDefault="00544DCA" w:rsidP="00544DCA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       С января 2019 года детский сад №12 города Рудного и </w:t>
      </w:r>
      <w:proofErr w:type="gramStart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ясли-сад</w:t>
      </w:r>
      <w:proofErr w:type="gramEnd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№1 города </w:t>
      </w:r>
      <w:proofErr w:type="spellStart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Костаная</w:t>
      </w:r>
      <w:proofErr w:type="spellEnd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стали участниками областного эксперимента по внедрению технологии дизайн-мышление в образовательное пространство дошкольной организации.</w:t>
      </w:r>
    </w:p>
    <w:p w:rsidR="00544DCA" w:rsidRPr="00EC57B9" w:rsidRDefault="00544DCA" w:rsidP="00544DCA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В ходе определения направления работы экспериментальной площадки было решено реализовать метод проектов через современный </w:t>
      </w:r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 xml:space="preserve">инновационный подход – дизайн мышление.  Этот подход  актуален и очень эффективен, т.к. дает ребенку возможность экспериментировать, синтезировать полученные знания, развивать творческие способности и коммуникативные навыки, тем самым позволяя ему успешно адаптироваться к школе. </w:t>
      </w:r>
    </w:p>
    <w:p w:rsidR="00544DCA" w:rsidRPr="00EC57B9" w:rsidRDefault="00544DCA" w:rsidP="00544DCA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Дизайн-мышление  интересен и полезен не только детям, но самим педагогам, т.к. он дает возможность сконцентрировать материал по определённой теме, повысить уровень собственной компетентности по проблеме, вывести на новый уровень взаимоотношения с родителями, ощутить себя действительно партнером детей в решении исследовательских задач, сделать процесс познания не скучным и чрезмерно назидательным. </w:t>
      </w:r>
    </w:p>
    <w:p w:rsidR="00544DCA" w:rsidRPr="00EC57B9" w:rsidRDefault="00544DCA" w:rsidP="00544DCA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В  нескольких  регионах  в феврале </w:t>
      </w:r>
      <w:proofErr w:type="spellStart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т.г</w:t>
      </w:r>
      <w:proofErr w:type="spellEnd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. создана площадка по </w:t>
      </w:r>
      <w:proofErr w:type="spellStart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медиаграмотности</w:t>
      </w:r>
      <w:proofErr w:type="spellEnd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. Обучение детей дошкольного возраста  </w:t>
      </w:r>
      <w:proofErr w:type="spellStart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медиаграмотности</w:t>
      </w:r>
      <w:proofErr w:type="spellEnd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позволяет поддерживать становление и развитие ряда качеств, составляющих важнейшие характеристики данного возрастного периода - любознательность, наблюдательность, стремление к самостоятельному поиску ответов на  возникающие  вопросы.</w:t>
      </w:r>
    </w:p>
    <w:p w:rsidR="00544DCA" w:rsidRPr="00EC57B9" w:rsidRDefault="00544DCA" w:rsidP="00544DCA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Работа  проводится по двум направления</w:t>
      </w:r>
      <w:proofErr w:type="gramStart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м-</w:t>
      </w:r>
      <w:proofErr w:type="gramEnd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детская журналистика и мультипликация, которые будут способствовать формированию навыков усвоения информации,  коммуникабельности, раскрытию творческих способностей дошкольников. В процессе работы стараемся научить воспитанников ориентироваться в современном потоке информации, чтобы став старше любую информацию из разных источников они смогли проверить.</w:t>
      </w:r>
    </w:p>
    <w:p w:rsidR="00544DCA" w:rsidRPr="00EC57B9" w:rsidRDefault="00544DCA" w:rsidP="00544DCA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Ребята принимают активное участие в создании мультфильмов вместе с педагогами. Возрастная особенность детей 5-6 лет раскрывает способности в творческой деятельности на основе игры, диалога, экспериментирования, моделирования.</w:t>
      </w:r>
    </w:p>
    <w:p w:rsidR="00544DCA" w:rsidRPr="00EC57B9" w:rsidRDefault="00544DCA" w:rsidP="00544DCA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Мы считаем, что единое информационно-развивающее пространство детского сада объединит усилия педагогов и родителей и позволит создать условия для активного  взаимодействия с ребенком. </w:t>
      </w:r>
    </w:p>
    <w:p w:rsidR="00544DCA" w:rsidRPr="00EC57B9" w:rsidRDefault="00544DCA" w:rsidP="00544DCA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Геймификация</w:t>
      </w:r>
      <w:proofErr w:type="spellEnd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является одним из актуальных и перспективных направлений развития образовательных технологий современной системы образования. В своей работе мы используем </w:t>
      </w:r>
      <w:proofErr w:type="spellStart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геймификацию</w:t>
      </w:r>
      <w:proofErr w:type="spellEnd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в совместной деятельности с детьми. Как показал практический опыт, воспитанники с удовольствием участвуют в таких играх, преимущество которых в том, что во время игры участники занимаю активную позицию, что способствует повышению мотивации к образованию и более эффективному закреплению знаний. </w:t>
      </w:r>
    </w:p>
    <w:p w:rsidR="00544DCA" w:rsidRPr="00EC57B9" w:rsidRDefault="00544DCA" w:rsidP="00544DCA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Данная технология дает ребенку возможность совершать открытия, развиваться и развивать коммуникативные навыки. Она является лишь небольшой частью четырёхмерного образования, где переплетаются знания, навыки, характер и мета – познание.</w:t>
      </w:r>
    </w:p>
    <w:p w:rsidR="00544DCA" w:rsidRPr="00EC57B9" w:rsidRDefault="00544DCA" w:rsidP="00544DCA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 xml:space="preserve">Педагоги четырех садов создали </w:t>
      </w:r>
      <w:proofErr w:type="spellStart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игры</w:t>
      </w:r>
      <w:proofErr w:type="gramStart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,к</w:t>
      </w:r>
      <w:proofErr w:type="gramEnd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оторые</w:t>
      </w:r>
      <w:proofErr w:type="spellEnd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прошли экспертизу в городе Казань Российской Федерации. Разработанные игры способствуют развитию критического мышления, коммуникабельности и умения работать в команде.</w:t>
      </w:r>
    </w:p>
    <w:p w:rsidR="00544DCA" w:rsidRPr="00EC57B9" w:rsidRDefault="00544DCA" w:rsidP="00544DCA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Овладение ключевыми компетентностями в формате 4</w:t>
      </w:r>
      <w:proofErr w:type="gramStart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К</w:t>
      </w:r>
      <w:proofErr w:type="gramEnd"/>
      <w:r w:rsidRPr="00EC57B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обеспечивает дошкольникам ориентацию в многообразии окружающей действительности, понимание того, что мир богат и может быть осмыслен с разных сторон, а также будет способствовать успешному обучению в школе.</w:t>
      </w:r>
    </w:p>
    <w:p w:rsidR="00DE1ED4" w:rsidRPr="00EC57B9" w:rsidRDefault="00DE1ED4" w:rsidP="00544DCA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</w:rPr>
      </w:pPr>
    </w:p>
    <w:sectPr w:rsidR="00DE1ED4" w:rsidRPr="00EC57B9" w:rsidSect="005262B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7284"/>
    <w:multiLevelType w:val="hybridMultilevel"/>
    <w:tmpl w:val="1BB421F0"/>
    <w:lvl w:ilvl="0" w:tplc="F6DCE84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E9E"/>
    <w:rsid w:val="00051B83"/>
    <w:rsid w:val="00091079"/>
    <w:rsid w:val="002209E6"/>
    <w:rsid w:val="002C7485"/>
    <w:rsid w:val="004C35D3"/>
    <w:rsid w:val="004D4130"/>
    <w:rsid w:val="004D6E49"/>
    <w:rsid w:val="004E2EAA"/>
    <w:rsid w:val="005262BE"/>
    <w:rsid w:val="00544DCA"/>
    <w:rsid w:val="00593004"/>
    <w:rsid w:val="005F69D7"/>
    <w:rsid w:val="006B4E9E"/>
    <w:rsid w:val="00821783"/>
    <w:rsid w:val="00967DE6"/>
    <w:rsid w:val="009E308B"/>
    <w:rsid w:val="00A433BE"/>
    <w:rsid w:val="00A856D3"/>
    <w:rsid w:val="00A96A4B"/>
    <w:rsid w:val="00C218AF"/>
    <w:rsid w:val="00C22581"/>
    <w:rsid w:val="00C35BDD"/>
    <w:rsid w:val="00DE1ED4"/>
    <w:rsid w:val="00DF470F"/>
    <w:rsid w:val="00EC57B9"/>
    <w:rsid w:val="00FD04FF"/>
    <w:rsid w:val="00FE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E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4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B4E9E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E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4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B4E9E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алма</cp:lastModifiedBy>
  <cp:revision>6</cp:revision>
  <dcterms:created xsi:type="dcterms:W3CDTF">2020-08-09T06:43:00Z</dcterms:created>
  <dcterms:modified xsi:type="dcterms:W3CDTF">2020-08-11T10:29:00Z</dcterms:modified>
</cp:coreProperties>
</file>